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B827" w14:textId="77777777" w:rsidR="002E1AE3" w:rsidRPr="002E1AE3" w:rsidRDefault="002E1AE3" w:rsidP="002E1AE3">
      <w:pPr>
        <w:keepNext/>
        <w:keepLines/>
        <w:widowControl w:val="0"/>
        <w:spacing w:after="7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bookmark4"/>
      <w:r w:rsidRPr="002E1A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Публичный договор-оферта</w:t>
      </w:r>
      <w:r w:rsidRPr="002E1A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о выполнении работ по установке системы</w:t>
      </w:r>
      <w:r w:rsidRPr="002E1A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автоматического контроля загазованности помещений</w:t>
      </w:r>
      <w:bookmarkEnd w:id="0"/>
    </w:p>
    <w:p w14:paraId="23DF812B" w14:textId="77777777" w:rsidR="002E1AE3" w:rsidRDefault="00EC6AA7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2E1A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Сергиев Посад </w:t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</w:t>
      </w:r>
      <w:proofErr w:type="gramStart"/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«</w:t>
      </w:r>
      <w:proofErr w:type="gramEnd"/>
      <w:r w:rsidR="004D2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01» ноября 2021 г.</w:t>
      </w:r>
    </w:p>
    <w:p w14:paraId="506B0FA8" w14:textId="77777777" w:rsidR="002E1AE3" w:rsidRDefault="002E1AE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6449359" w14:textId="72B6696D" w:rsidR="002E1AE3" w:rsidRPr="00FD6BA4" w:rsidRDefault="00FD6BA4" w:rsidP="00FD6BA4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МосОблЭксплуатация</w:t>
      </w:r>
      <w:proofErr w:type="spellEnd"/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2E1AE3"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именуемое в дальнейшем ИСПОЛНИТЕЛЬ,</w:t>
      </w:r>
      <w:r w:rsid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Казанцевой Анастасии Александровны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</w:t>
      </w:r>
      <w:r w:rsid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доверенности от 26.08.2021 № б/н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публикует настоящее предложение о заключении договора о выполнении работ по установке системы автоматического контроля загазованности помещений, условия которого приведены ниже (далее - Договор), в адрес физических лиц (в случае принятия настоящего предложения), именуемых далее - ЗАКАЗЧИК, </w:t>
      </w:r>
      <w:r w:rsid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совместном упоминании 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именуемые СТОРОНЫ.</w:t>
      </w:r>
    </w:p>
    <w:p w14:paraId="7FD585B6" w14:textId="77777777" w:rsidR="006754B3" w:rsidRPr="002E1AE3" w:rsidRDefault="006754B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D7782CA" w14:textId="77777777" w:rsidR="002E1AE3" w:rsidRDefault="002E1AE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</w:p>
    <w:p w14:paraId="2CE159F9" w14:textId="77777777" w:rsidR="006754B3" w:rsidRPr="002E1AE3" w:rsidRDefault="006754B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C457016" w14:textId="4E3C0844" w:rsidR="002E1AE3" w:rsidRDefault="002E1AE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Договор вступает в силу с момента размещения в сети Интернет по адресу: </w:t>
      </w:r>
      <w:r w:rsidR="00FD6BA4"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https://mosoblspmr.ru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Сайт)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СТРОНАМИ своих обязательств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E9D288" w14:textId="77777777" w:rsidR="006754B3" w:rsidRPr="002E1AE3" w:rsidRDefault="006754B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B3EA3BE" w14:textId="77777777" w:rsidR="002E1AE3" w:rsidRDefault="002E1AE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подписание СТОРОНАМИ Акта выполненных работ.</w:t>
      </w:r>
    </w:p>
    <w:p w14:paraId="4D1C7F13" w14:textId="77777777" w:rsidR="006754B3" w:rsidRPr="002E1AE3" w:rsidRDefault="006754B3" w:rsidP="002E1AE3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43C794" w14:textId="77777777" w:rsidR="002E1AE3" w:rsidRPr="002E1AE3" w:rsidRDefault="002E1AE3" w:rsidP="002E1AE3">
      <w:pPr>
        <w:widowControl w:val="0"/>
        <w:spacing w:after="360" w:line="298" w:lineRule="auto"/>
        <w:ind w:left="1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14:paraId="184C6424" w14:textId="77777777" w:rsidR="002E1AE3" w:rsidRPr="002E1AE3" w:rsidRDefault="002E1AE3" w:rsidP="00A460BE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6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ДОГОВОРА</w:t>
      </w:r>
      <w:bookmarkEnd w:id="1"/>
    </w:p>
    <w:p w14:paraId="45AA77B8" w14:textId="77777777" w:rsidR="006754B3" w:rsidRPr="006754B3" w:rsidRDefault="002E1AE3" w:rsidP="006754B3">
      <w:pPr>
        <w:pStyle w:val="a4"/>
        <w:widowControl w:val="0"/>
        <w:numPr>
          <w:ilvl w:val="1"/>
          <w:numId w:val="1"/>
        </w:numPr>
        <w:spacing w:after="120" w:line="298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обязуется выполнить собственными и/или привлеченными силами и средствами установку системы автоматического контроля загазованности </w:t>
      </w:r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 РТДК-1</w:t>
      </w:r>
      <w:r w:rsidR="006754B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(далее-САКЗ)</w:t>
      </w:r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4B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условиями настоящего Договора, а ЗАКАЗЧИК обязуется принять результат работ и оплатить обусловленную </w:t>
      </w:r>
      <w:r w:rsidR="006754B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настоящим Договором стоимость работ.</w:t>
      </w:r>
    </w:p>
    <w:p w14:paraId="37BFA1FD" w14:textId="5C60EB9A" w:rsidR="00AE47E3" w:rsidRPr="006754B3" w:rsidRDefault="006754B3" w:rsidP="006754B3">
      <w:pPr>
        <w:pStyle w:val="a4"/>
        <w:widowControl w:val="0"/>
        <w:numPr>
          <w:ilvl w:val="1"/>
          <w:numId w:val="1"/>
        </w:numPr>
        <w:spacing w:after="0" w:line="29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САКЗ п</w:t>
      </w:r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наличии утечки сигнализирует о наличии газа в помещении и уведомляет владельца помещения автоинформатором по мобильному телефону, посылает смс владельцу. </w:t>
      </w: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САКЗ п</w:t>
      </w:r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оддерживает возможность передачи данных о возникновении аварийных ситуаций в аварийные и диспетчерские службы по радиоканалу в протоколе </w:t>
      </w:r>
      <w:proofErr w:type="spellStart"/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LoRaWAN</w:t>
      </w:r>
      <w:proofErr w:type="spellEnd"/>
      <w:r w:rsidR="00AE47E3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4DB64013" w14:textId="77777777" w:rsidR="006754B3" w:rsidRDefault="002E1AE3" w:rsidP="006754B3">
      <w:pPr>
        <w:widowControl w:val="0"/>
        <w:numPr>
          <w:ilvl w:val="1"/>
          <w:numId w:val="1"/>
        </w:numPr>
        <w:tabs>
          <w:tab w:val="left" w:pos="1526"/>
        </w:tabs>
        <w:spacing w:after="120" w:line="295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установки САКЗ</w:t>
      </w:r>
      <w:r w:rsidR="0083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указывается СТОРОНАМИ в </w:t>
      </w:r>
      <w:r w:rsidR="008334FD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="0083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8334FD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выполненных работ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3C4F895" w14:textId="77777777" w:rsidR="002E1AE3" w:rsidRPr="006754B3" w:rsidRDefault="002E1AE3" w:rsidP="004964BD">
      <w:pPr>
        <w:widowControl w:val="0"/>
        <w:numPr>
          <w:ilvl w:val="1"/>
          <w:numId w:val="1"/>
        </w:numPr>
        <w:tabs>
          <w:tab w:val="left" w:pos="1526"/>
        </w:tabs>
        <w:spacing w:after="0" w:line="295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САКЗ должна соответствовать техническим нормам эксплуатации, быть в исправном состоянии.</w:t>
      </w:r>
    </w:p>
    <w:p w14:paraId="16816A9C" w14:textId="77777777" w:rsidR="00A460BE" w:rsidRPr="002E1AE3" w:rsidRDefault="00A460BE" w:rsidP="004964BD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3AD86" w14:textId="77777777" w:rsidR="002E1AE3" w:rsidRPr="002E1AE3" w:rsidRDefault="002E1AE3" w:rsidP="00A460BE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0" w:line="295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8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СТОИМОСТЬ РАБОТ</w:t>
      </w:r>
      <w:bookmarkEnd w:id="2"/>
    </w:p>
    <w:p w14:paraId="5BEEB0F4" w14:textId="101C1428" w:rsidR="00FD6BA4" w:rsidRPr="00FD6BA4" w:rsidRDefault="002E1AE3" w:rsidP="00A460BE">
      <w:pPr>
        <w:widowControl w:val="0"/>
        <w:numPr>
          <w:ilvl w:val="1"/>
          <w:numId w:val="1"/>
        </w:numPr>
        <w:tabs>
          <w:tab w:val="left" w:pos="1435"/>
          <w:tab w:val="left" w:leader="underscore" w:pos="4721"/>
          <w:tab w:val="left" w:leader="underscore" w:pos="8345"/>
        </w:tabs>
        <w:spacing w:after="0" w:line="295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Цена Договора 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 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4 740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тысяч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семьсот сорок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рублей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6BA4" w:rsidRP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D6BA4"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</w:t>
      </w:r>
      <w:r w:rsidR="00FD6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D8A8CBF" w14:textId="7BF1F73D" w:rsidR="006754B3" w:rsidRPr="00FD6BA4" w:rsidRDefault="00FD6BA4" w:rsidP="00FD6BA4">
      <w:pPr>
        <w:widowControl w:val="0"/>
        <w:numPr>
          <w:ilvl w:val="1"/>
          <w:numId w:val="1"/>
        </w:numPr>
        <w:tabs>
          <w:tab w:val="left" w:pos="1435"/>
          <w:tab w:val="left" w:leader="underscore" w:pos="4721"/>
          <w:tab w:val="left" w:leader="underscore" w:pos="8345"/>
        </w:tabs>
        <w:spacing w:after="0" w:line="295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стоимость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САКЗ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включены монтажные работы</w:t>
      </w:r>
      <w:r w:rsid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DE7CA1" w14:textId="77777777" w:rsidR="006754B3" w:rsidRPr="006754B3" w:rsidRDefault="006754B3" w:rsidP="006754B3">
      <w:pPr>
        <w:pStyle w:val="a4"/>
        <w:widowControl w:val="0"/>
        <w:tabs>
          <w:tab w:val="left" w:pos="860"/>
        </w:tabs>
        <w:spacing w:after="0" w:line="295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Цена Договора является твердой и изменению не подлежит.</w:t>
      </w:r>
    </w:p>
    <w:p w14:paraId="02600967" w14:textId="77777777" w:rsidR="002E1AE3" w:rsidRPr="006754B3" w:rsidRDefault="002E1AE3" w:rsidP="002E1AE3">
      <w:pPr>
        <w:widowControl w:val="0"/>
        <w:numPr>
          <w:ilvl w:val="1"/>
          <w:numId w:val="1"/>
        </w:numPr>
        <w:tabs>
          <w:tab w:val="left" w:pos="1435"/>
        </w:tabs>
        <w:spacing w:after="0" w:line="295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стоимость работ по настоящему Договору включены все расходы ИСПОЛНИТЕЛЯ, связанные с установкой САКЗ, в том числе стоимость материалов и транспортные расходы.</w:t>
      </w:r>
    </w:p>
    <w:p w14:paraId="395570E3" w14:textId="77777777" w:rsidR="006754B3" w:rsidRPr="002E1AE3" w:rsidRDefault="006754B3" w:rsidP="006754B3">
      <w:pPr>
        <w:widowControl w:val="0"/>
        <w:tabs>
          <w:tab w:val="left" w:pos="1435"/>
        </w:tabs>
        <w:spacing w:after="0" w:line="295" w:lineRule="auto"/>
        <w:ind w:left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87E59" w14:textId="77777777" w:rsidR="002E1AE3" w:rsidRPr="002E1AE3" w:rsidRDefault="002E1AE3" w:rsidP="006754B3">
      <w:pPr>
        <w:keepNext/>
        <w:keepLines/>
        <w:widowControl w:val="0"/>
        <w:numPr>
          <w:ilvl w:val="0"/>
          <w:numId w:val="1"/>
        </w:numPr>
        <w:tabs>
          <w:tab w:val="left" w:pos="364"/>
        </w:tabs>
        <w:spacing w:after="0" w:line="295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bookmark10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И ПОРЯДОК РАСЧЕТОВ</w:t>
      </w:r>
      <w:bookmarkEnd w:id="3"/>
    </w:p>
    <w:p w14:paraId="1573EA8F" w14:textId="77777777" w:rsidR="002E1AE3" w:rsidRPr="006754B3" w:rsidRDefault="002E1AE3" w:rsidP="004964BD">
      <w:pPr>
        <w:pStyle w:val="a4"/>
        <w:widowControl w:val="0"/>
        <w:numPr>
          <w:ilvl w:val="1"/>
          <w:numId w:val="1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по настоящему договору возможна следующими способами по выбору ЗАКАЗЧИКА:</w:t>
      </w:r>
    </w:p>
    <w:p w14:paraId="1AFA3BB4" w14:textId="77777777" w:rsidR="002E1AE3" w:rsidRPr="006754B3" w:rsidRDefault="002E1AE3" w:rsidP="006754B3">
      <w:pPr>
        <w:pStyle w:val="a4"/>
        <w:widowControl w:val="0"/>
        <w:numPr>
          <w:ilvl w:val="2"/>
          <w:numId w:val="1"/>
        </w:numPr>
        <w:tabs>
          <w:tab w:val="left" w:pos="1435"/>
        </w:tabs>
        <w:spacing w:after="0" w:line="298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 (Сто) процентов стоимости работ, указанной в пункте 2.1 настоящего Договора, после подписания Акта выполненных работ на основании выставленного счета (квитанции), непосредственно после установки САКЗ.</w:t>
      </w:r>
    </w:p>
    <w:p w14:paraId="0CD1345F" w14:textId="59B46C21" w:rsidR="004964BD" w:rsidRPr="004964BD" w:rsidRDefault="002E1AE3" w:rsidP="004964BD">
      <w:pPr>
        <w:pStyle w:val="a4"/>
        <w:widowControl w:val="0"/>
        <w:numPr>
          <w:ilvl w:val="2"/>
          <w:numId w:val="1"/>
        </w:numPr>
        <w:tabs>
          <w:tab w:val="left" w:pos="1435"/>
        </w:tabs>
        <w:spacing w:after="120" w:line="298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Равными долями в размере 1/12 от стоимости работ, указанной в пункте 2.1 настоящего Договора, на основании единого платежного документа для внесения платы за содержание и ремонт жилого помещения и предоставление коммунальных услуг</w:t>
      </w:r>
      <w:r w:rsid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составляет 395 (Триста девяносто пять) рублей, в </w:t>
      </w:r>
      <w:proofErr w:type="spellStart"/>
      <w:r w:rsid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НДС 20% ежемесячно</w:t>
      </w:r>
      <w:r w:rsidRPr="00675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D2DB08" w14:textId="77777777" w:rsidR="004964BD" w:rsidRPr="004964BD" w:rsidRDefault="004964BD" w:rsidP="004964BD">
      <w:pPr>
        <w:pStyle w:val="a4"/>
        <w:widowControl w:val="0"/>
        <w:numPr>
          <w:ilvl w:val="1"/>
          <w:numId w:val="1"/>
        </w:numPr>
        <w:tabs>
          <w:tab w:val="left" w:pos="1435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оплаты указывается СТОРОНАМИ в Акте выполненных работ.</w:t>
      </w:r>
    </w:p>
    <w:p w14:paraId="4429966D" w14:textId="77777777" w:rsidR="00EC6AA7" w:rsidRPr="002E1AE3" w:rsidRDefault="00EC6AA7" w:rsidP="004964BD">
      <w:pPr>
        <w:widowControl w:val="0"/>
        <w:tabs>
          <w:tab w:val="left" w:pos="1435"/>
        </w:tabs>
        <w:spacing w:after="0" w:line="298" w:lineRule="auto"/>
        <w:ind w:left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CA93F" w14:textId="77777777" w:rsidR="002E1AE3" w:rsidRPr="004964BD" w:rsidRDefault="002E1AE3" w:rsidP="004964BD">
      <w:pPr>
        <w:pStyle w:val="a4"/>
        <w:keepNext/>
        <w:keepLines/>
        <w:widowControl w:val="0"/>
        <w:numPr>
          <w:ilvl w:val="0"/>
          <w:numId w:val="1"/>
        </w:numPr>
        <w:tabs>
          <w:tab w:val="left" w:pos="383"/>
        </w:tabs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12"/>
      <w:r w:rsidRPr="004964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ИСПОЛНИТЕЛЯ</w:t>
      </w:r>
      <w:bookmarkEnd w:id="4"/>
    </w:p>
    <w:p w14:paraId="6B757A99" w14:textId="77777777" w:rsidR="002E1AE3" w:rsidRPr="002E1AE3" w:rsidRDefault="002E1AE3" w:rsidP="004964BD">
      <w:pPr>
        <w:widowControl w:val="0"/>
        <w:numPr>
          <w:ilvl w:val="1"/>
          <w:numId w:val="1"/>
        </w:numPr>
        <w:tabs>
          <w:tab w:val="left" w:pos="1426"/>
        </w:tabs>
        <w:spacing w:after="100" w:afterAutospacing="1" w:line="298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обязуется:</w:t>
      </w:r>
    </w:p>
    <w:p w14:paraId="14ED3FF0" w14:textId="77777777" w:rsidR="002E1AE3" w:rsidRPr="002E1AE3" w:rsidRDefault="002E1AE3" w:rsidP="004964BD">
      <w:pPr>
        <w:widowControl w:val="0"/>
        <w:numPr>
          <w:ilvl w:val="2"/>
          <w:numId w:val="1"/>
        </w:numPr>
        <w:tabs>
          <w:tab w:val="left" w:pos="1635"/>
        </w:tabs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Обеспечить:</w:t>
      </w:r>
    </w:p>
    <w:p w14:paraId="6CBA9381" w14:textId="77777777" w:rsidR="002E1AE3" w:rsidRPr="002E1AE3" w:rsidRDefault="002E1AE3" w:rsidP="002E1AE3">
      <w:pPr>
        <w:widowControl w:val="0"/>
        <w:numPr>
          <w:ilvl w:val="0"/>
          <w:numId w:val="2"/>
        </w:numPr>
        <w:tabs>
          <w:tab w:val="left" w:pos="1290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качество выполняемых работ в соответствии с требованиями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законодательства РФ и нормативно-технических документов;</w:t>
      </w:r>
    </w:p>
    <w:p w14:paraId="4CB9BA57" w14:textId="77777777" w:rsidR="002E1AE3" w:rsidRPr="00BB6669" w:rsidRDefault="002E1AE3" w:rsidP="002E1AE3">
      <w:pPr>
        <w:widowControl w:val="0"/>
        <w:numPr>
          <w:ilvl w:val="0"/>
          <w:numId w:val="2"/>
        </w:numPr>
        <w:tabs>
          <w:tab w:val="left" w:pos="1290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устранение за свой счет недостатков, выявленных в течение гарантийного срока, указанного в пункте 7.2 настоящего Договора.</w:t>
      </w:r>
    </w:p>
    <w:p w14:paraId="0C2E8CD3" w14:textId="77777777" w:rsidR="002E1AE3" w:rsidRPr="002E1AE3" w:rsidRDefault="004964BD" w:rsidP="004964BD">
      <w:pPr>
        <w:widowControl w:val="0"/>
        <w:numPr>
          <w:ilvl w:val="2"/>
          <w:numId w:val="1"/>
        </w:numPr>
        <w:tabs>
          <w:tab w:val="left" w:pos="1643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работ о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беспечить выполнение необходимых мероприятий по технике безопасности, противопожарной безопасности.</w:t>
      </w:r>
    </w:p>
    <w:p w14:paraId="70DD3FBC" w14:textId="77777777" w:rsidR="002E1AE3" w:rsidRPr="002E1AE3" w:rsidRDefault="002E1AE3" w:rsidP="002E1AE3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не вправе использовать в ходе осуществления работ материалы и оборудование, предоставленные ЗАКАЗЧИКОМ, или выполнять его указания, если это может привести к нарушению обязательных для СТОРОН требований к окружающей среде и безопасности работ.</w:t>
      </w:r>
    </w:p>
    <w:p w14:paraId="72E2FB44" w14:textId="77777777" w:rsidR="002E1AE3" w:rsidRPr="002E1AE3" w:rsidRDefault="002E1AE3" w:rsidP="004964BD">
      <w:pPr>
        <w:widowControl w:val="0"/>
        <w:numPr>
          <w:ilvl w:val="2"/>
          <w:numId w:val="1"/>
        </w:numPr>
        <w:tabs>
          <w:tab w:val="left" w:pos="1637"/>
        </w:tabs>
        <w:spacing w:after="36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Исполнить в полном объеме все обязательства, предусмотренные настоящим Договором.</w:t>
      </w:r>
    </w:p>
    <w:p w14:paraId="08CE562B" w14:textId="77777777" w:rsidR="002E1AE3" w:rsidRPr="002E1AE3" w:rsidRDefault="002E1AE3" w:rsidP="004964BD">
      <w:pPr>
        <w:keepNext/>
        <w:keepLines/>
        <w:widowControl w:val="0"/>
        <w:numPr>
          <w:ilvl w:val="0"/>
          <w:numId w:val="1"/>
        </w:numPr>
        <w:tabs>
          <w:tab w:val="left" w:pos="377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bookmark14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ЗАКАЗЧИКА</w:t>
      </w:r>
      <w:bookmarkEnd w:id="5"/>
    </w:p>
    <w:p w14:paraId="6ECC69D6" w14:textId="77777777" w:rsidR="002E1AE3" w:rsidRPr="002E1AE3" w:rsidRDefault="002E1AE3" w:rsidP="004964BD">
      <w:pPr>
        <w:widowControl w:val="0"/>
        <w:numPr>
          <w:ilvl w:val="1"/>
          <w:numId w:val="1"/>
        </w:numPr>
        <w:tabs>
          <w:tab w:val="left" w:pos="1414"/>
        </w:tabs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обязуется:</w:t>
      </w:r>
    </w:p>
    <w:p w14:paraId="33053C1E" w14:textId="77777777" w:rsidR="002E1AE3" w:rsidRPr="002E1AE3" w:rsidRDefault="002E1AE3" w:rsidP="004964BD">
      <w:pPr>
        <w:widowControl w:val="0"/>
        <w:numPr>
          <w:ilvl w:val="2"/>
          <w:numId w:val="1"/>
        </w:numPr>
        <w:tabs>
          <w:tab w:val="left" w:pos="1643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ИСПОЛНИТЕЛЮ на период проведения работ и до их завершения свободный доступ к месту выполнения работ. Обеспечить меры противопожарной безопасности в месте проведения сварочных работ в соответствии с указаниями Исполнителя.</w:t>
      </w:r>
    </w:p>
    <w:p w14:paraId="6D3BFC77" w14:textId="0BFA4BCD" w:rsidR="002E1AE3" w:rsidRPr="002E1AE3" w:rsidRDefault="00D37B56" w:rsidP="004964BD">
      <w:pPr>
        <w:widowControl w:val="0"/>
        <w:numPr>
          <w:ilvl w:val="2"/>
          <w:numId w:val="1"/>
        </w:numPr>
        <w:tabs>
          <w:tab w:val="left" w:pos="1643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Оплатить выполненные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условиями настоящего Договора.</w:t>
      </w:r>
    </w:p>
    <w:p w14:paraId="31515479" w14:textId="77777777" w:rsidR="002E1AE3" w:rsidRPr="008569EF" w:rsidRDefault="002E1AE3" w:rsidP="008569EF">
      <w:pPr>
        <w:widowControl w:val="0"/>
        <w:numPr>
          <w:ilvl w:val="1"/>
          <w:numId w:val="1"/>
        </w:numPr>
        <w:tabs>
          <w:tab w:val="left" w:pos="1549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 проверять в любое время ход и качество работ, выполняемых ИСПОЛНИТЕЛЕМ, не вмешиваясь в его деятельность.</w:t>
      </w:r>
    </w:p>
    <w:p w14:paraId="7AEA30AE" w14:textId="77777777" w:rsidR="002E1AE3" w:rsidRPr="002E1AE3" w:rsidRDefault="002E1AE3" w:rsidP="004964BD">
      <w:pPr>
        <w:keepNext/>
        <w:keepLines/>
        <w:widowControl w:val="0"/>
        <w:numPr>
          <w:ilvl w:val="0"/>
          <w:numId w:val="1"/>
        </w:numPr>
        <w:tabs>
          <w:tab w:val="left" w:pos="377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bookmark16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СДАЧИ И ПРИЕМКИ РАБОТ</w:t>
      </w:r>
      <w:bookmarkEnd w:id="6"/>
    </w:p>
    <w:p w14:paraId="055A7B7A" w14:textId="77777777" w:rsidR="002E1AE3" w:rsidRPr="002E1AE3" w:rsidRDefault="002E1AE3" w:rsidP="004964BD">
      <w:pPr>
        <w:widowControl w:val="0"/>
        <w:numPr>
          <w:ilvl w:val="1"/>
          <w:numId w:val="1"/>
        </w:numPr>
        <w:tabs>
          <w:tab w:val="left" w:pos="1549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окончании выполненных работ по установке САКЗ СТОРОНАМИ подписывается Акт выполненных работ по форме согласно Прило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жению 1 к настоящему Договору, составл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енный в 2 (двух) экземплярах, один из которых передается ЗАКАЗЧИКУ, другой остается у ИСПОЛНИТЕЛЯ.</w:t>
      </w:r>
    </w:p>
    <w:p w14:paraId="7B3F98F6" w14:textId="77777777" w:rsidR="002E1AE3" w:rsidRPr="002E1AE3" w:rsidRDefault="004964BD" w:rsidP="002E1AE3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Пописанный СТОРОНАМИ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выполненных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надлежащим документом, подтверждающим выполнение работ.</w:t>
      </w:r>
    </w:p>
    <w:p w14:paraId="51DC048F" w14:textId="77777777" w:rsidR="009C09E4" w:rsidRPr="009C09E4" w:rsidRDefault="002E1AE3" w:rsidP="004964BD">
      <w:pPr>
        <w:widowControl w:val="0"/>
        <w:numPr>
          <w:ilvl w:val="1"/>
          <w:numId w:val="1"/>
        </w:numPr>
        <w:tabs>
          <w:tab w:val="left" w:pos="1597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ЗАКАЗЧИКА на момент выполнения работ, подписанный ИСПОЛНИТЕЛЕМ Акт выполненных работ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составляется в трех экземплярах, два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которых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передается 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третьем лицо, получившее два экземпляра </w:t>
      </w:r>
      <w:r w:rsidR="009C09E4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9E4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выполненных работ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ЗАКАЗЧИКА, ставит свою подпись</w:t>
      </w:r>
      <w:r w:rsidR="00496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0A7D112" w14:textId="77777777" w:rsidR="002E1AE3" w:rsidRPr="002E1AE3" w:rsidRDefault="004964BD" w:rsidP="004964BD">
      <w:pPr>
        <w:widowControl w:val="0"/>
        <w:numPr>
          <w:ilvl w:val="1"/>
          <w:numId w:val="1"/>
        </w:numPr>
        <w:tabs>
          <w:tab w:val="left" w:pos="1597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обязан подписать Акт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выполненных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</w:t>
      </w:r>
      <w:r w:rsidR="009C09E4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(семи) рабочих дней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даты получения их лицом, указанным в п. 6.2 Договора и 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направить один экземпляр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ИСПОЛНИТЕЛЮ 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 заказным письмом, экспресс-почтой или нарочным.</w:t>
      </w:r>
    </w:p>
    <w:p w14:paraId="410C6154" w14:textId="6807602A" w:rsidR="002E1AE3" w:rsidRPr="009C09E4" w:rsidRDefault="002E1AE3" w:rsidP="009C09E4">
      <w:pPr>
        <w:pStyle w:val="a4"/>
        <w:widowControl w:val="0"/>
        <w:numPr>
          <w:ilvl w:val="1"/>
          <w:numId w:val="1"/>
        </w:numPr>
        <w:spacing w:after="0" w:line="29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неполучении ИСПОЛНИТЕЛЕМ Акта выполненных работ по истечении</w:t>
      </w:r>
      <w:r w:rsidR="002D3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срока, установленного п. 6.3 Договора</w:t>
      </w:r>
      <w:r w:rsidRP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ИСПОЛНИТЕЛЕМ формируется односторонний Акт выполненных работ, работа считается выполненной ИСПОЛНИТЕЛЕМ и принятой ЗАКАЗЧИКОМ.</w:t>
      </w:r>
    </w:p>
    <w:p w14:paraId="12FE996E" w14:textId="77777777" w:rsidR="002E1AE3" w:rsidRPr="002E1AE3" w:rsidRDefault="002E1AE3" w:rsidP="002E1AE3">
      <w:pPr>
        <w:widowControl w:val="0"/>
        <w:spacing w:after="36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этом случае односторонний Акт выполненных работ </w:t>
      </w:r>
      <w:r w:rsidR="009C0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подписью лица, указанного в п. 6.2 Договора,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являться надлежащим документом, подтверждающим выполнение работ.</w:t>
      </w:r>
    </w:p>
    <w:p w14:paraId="4C50BB98" w14:textId="77777777" w:rsidR="002E1AE3" w:rsidRPr="002E1AE3" w:rsidRDefault="002E1AE3" w:rsidP="009C09E4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bookmark18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ГАРАНТИИ КАЧЕСТВА ВЫПОЛНЕННЫХ РАБОТ</w:t>
      </w:r>
      <w:bookmarkEnd w:id="7"/>
    </w:p>
    <w:p w14:paraId="50399D9E" w14:textId="71A24ED5" w:rsidR="002E1AE3" w:rsidRPr="002F649B" w:rsidRDefault="002E1AE3" w:rsidP="009C09E4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Гарантийный срок нормальной эксплуатации САКЗ устанавливается изготовителем и указан в паспорте на САКЗ.</w:t>
      </w:r>
    </w:p>
    <w:p w14:paraId="4D60A9B6" w14:textId="08707C3C" w:rsidR="002F649B" w:rsidRPr="00BB6669" w:rsidRDefault="002F649B" w:rsidP="009C09E4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неисправности САКЗ ЗАКАЗЧИК обращается </w:t>
      </w:r>
      <w:r w:rsidR="00230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ИСПОЛНИТЕЛЮ</w:t>
      </w: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05B99DD" w14:textId="33F08EED" w:rsidR="002E1AE3" w:rsidRPr="00BB6669" w:rsidRDefault="002E1AE3" w:rsidP="004964BD">
      <w:pPr>
        <w:widowControl w:val="0"/>
        <w:numPr>
          <w:ilvl w:val="1"/>
          <w:numId w:val="1"/>
        </w:numPr>
        <w:tabs>
          <w:tab w:val="left" w:pos="1415"/>
        </w:tabs>
        <w:spacing w:after="36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выполненные работы по </w:t>
      </w:r>
      <w:r w:rsidR="002D372A"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монтажу</w:t>
      </w: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САКЗ ИСПОЛНИТЕЛЬ устанавливает гарантийный срок </w:t>
      </w:r>
      <w:r w:rsidR="009C09E4"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месяца</w:t>
      </w:r>
      <w:r w:rsidRPr="00BB6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исчисляемый с момента подписания Сторонами Акта о выполненных работ.</w:t>
      </w:r>
    </w:p>
    <w:p w14:paraId="252A7899" w14:textId="77777777" w:rsidR="002E1AE3" w:rsidRPr="002E1AE3" w:rsidRDefault="002E1AE3" w:rsidP="009C09E4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bookmark20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ДЕЙСТВИЯ ДОГОВОРА</w:t>
      </w:r>
      <w:bookmarkEnd w:id="8"/>
    </w:p>
    <w:p w14:paraId="696139BB" w14:textId="77777777" w:rsidR="002E1AE3" w:rsidRDefault="002E1AE3" w:rsidP="009C09E4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вступает в силу с момента подписания СТОРОНАМИ Акта выполненных работ и действует до полного исполнения СТОРОНАМИ своих обязательств по Договору.</w:t>
      </w:r>
    </w:p>
    <w:p w14:paraId="51F0A4F5" w14:textId="77777777" w:rsidR="009C09E4" w:rsidRPr="002E1AE3" w:rsidRDefault="009C09E4" w:rsidP="009C09E4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525AB" w14:textId="77777777" w:rsidR="002E1AE3" w:rsidRPr="002E1AE3" w:rsidRDefault="002E1AE3" w:rsidP="009C09E4">
      <w:pPr>
        <w:keepNext/>
        <w:keepLines/>
        <w:widowControl w:val="0"/>
        <w:numPr>
          <w:ilvl w:val="0"/>
          <w:numId w:val="1"/>
        </w:numPr>
        <w:tabs>
          <w:tab w:val="left" w:pos="364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bookmark22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 СТОРОН</w:t>
      </w:r>
      <w:bookmarkEnd w:id="9"/>
    </w:p>
    <w:p w14:paraId="32B2E2B8" w14:textId="77777777" w:rsidR="002E1AE3" w:rsidRDefault="002E1AE3" w:rsidP="002F649B">
      <w:pPr>
        <w:pStyle w:val="a4"/>
        <w:widowControl w:val="0"/>
        <w:numPr>
          <w:ilvl w:val="1"/>
          <w:numId w:val="1"/>
        </w:numPr>
        <w:spacing w:after="0" w:line="293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выполнение обязательств в рамках выполнения работ ЗАКАЗЧИК и ИСПОЛНИТЕЛЬ несут в соответствии с действующим законодательством.</w:t>
      </w:r>
    </w:p>
    <w:p w14:paraId="13B07F45" w14:textId="77777777" w:rsidR="002F649B" w:rsidRDefault="002F649B" w:rsidP="002F649B">
      <w:pPr>
        <w:pStyle w:val="a4"/>
        <w:widowControl w:val="0"/>
        <w:numPr>
          <w:ilvl w:val="1"/>
          <w:numId w:val="1"/>
        </w:numPr>
        <w:spacing w:after="0" w:line="293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не несет ответственность на ненадлежащую эксплуатацию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ЗАКАЗЧИКОМ</w:t>
      </w:r>
      <w:r w:rsidR="006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равно как перемещение САКЗ с места его монтажа, </w:t>
      </w:r>
      <w:r w:rsid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6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ключение САКЗ от системы электропитания как ЗАКАЗЧИКОМ</w:t>
      </w:r>
      <w:r w:rsid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</w:t>
      </w:r>
      <w:r w:rsidR="006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иными лицами,</w:t>
      </w:r>
      <w:r w:rsid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равно как отключение САКЗ от системы электропитания в связи с прекращением поставки электрической энергии.</w:t>
      </w:r>
    </w:p>
    <w:p w14:paraId="750F260C" w14:textId="77777777" w:rsidR="008569EF" w:rsidRDefault="008569EF" w:rsidP="002F649B">
      <w:pPr>
        <w:pStyle w:val="a4"/>
        <w:widowControl w:val="0"/>
        <w:numPr>
          <w:ilvl w:val="1"/>
          <w:numId w:val="1"/>
        </w:numPr>
        <w:spacing w:after="0" w:line="293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не несет ответственность за недостатки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монтажа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САКЗ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ЗАКАЗЧИКУ.</w:t>
      </w:r>
    </w:p>
    <w:p w14:paraId="61338C19" w14:textId="77777777" w:rsidR="008569EF" w:rsidRDefault="008569EF" w:rsidP="002F649B">
      <w:pPr>
        <w:pStyle w:val="a4"/>
        <w:widowControl w:val="0"/>
        <w:numPr>
          <w:ilvl w:val="1"/>
          <w:numId w:val="1"/>
        </w:numPr>
        <w:spacing w:after="0" w:line="293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несет ответственность за монтажные работы по установке САКЗ с учетом п. 9.2 Договора </w:t>
      </w:r>
      <w:r w:rsidR="0032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исключительно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пределах гарантийного срока, установленного п. 7.3 Договора.</w:t>
      </w:r>
    </w:p>
    <w:p w14:paraId="11929119" w14:textId="65335BE0" w:rsidR="00321256" w:rsidRDefault="00321256" w:rsidP="002F649B">
      <w:pPr>
        <w:pStyle w:val="a4"/>
        <w:widowControl w:val="0"/>
        <w:numPr>
          <w:ilvl w:val="1"/>
          <w:numId w:val="1"/>
        </w:numPr>
        <w:spacing w:after="0" w:line="293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Ответственность ИСПОЛНИТЕЛЯ ограничивается стоимостью, указанной в п. 2.1 Договора.</w:t>
      </w:r>
    </w:p>
    <w:p w14:paraId="3ED522C8" w14:textId="77777777" w:rsidR="00921AB5" w:rsidRPr="008569EF" w:rsidRDefault="00921AB5" w:rsidP="008569EF">
      <w:pPr>
        <w:widowControl w:val="0"/>
        <w:spacing w:after="0" w:line="29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A41D10" w14:textId="77777777" w:rsidR="002E1AE3" w:rsidRPr="002E1AE3" w:rsidRDefault="002E1AE3" w:rsidP="009C09E4">
      <w:pPr>
        <w:keepNext/>
        <w:keepLines/>
        <w:widowControl w:val="0"/>
        <w:numPr>
          <w:ilvl w:val="0"/>
          <w:numId w:val="1"/>
        </w:numPr>
        <w:tabs>
          <w:tab w:val="left" w:pos="474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bookmark24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РАСТОРЖЕНИЯ ДОГОВОРА</w:t>
      </w:r>
      <w:bookmarkEnd w:id="10"/>
    </w:p>
    <w:p w14:paraId="5FFBB073" w14:textId="77777777" w:rsidR="002E1AE3" w:rsidRDefault="002E1AE3" w:rsidP="009C09E4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может быть расторгнут по соглашению СТОРОН, по решению суда либо в случае одностороннего отказа СТОРОНЫ Договора от его</w:t>
      </w:r>
      <w:r w:rsidR="002F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в соответствии с гражданским законодательством Российской Федерации.</w:t>
      </w:r>
    </w:p>
    <w:p w14:paraId="55AD0A1C" w14:textId="77777777" w:rsidR="002F649B" w:rsidRPr="002E1AE3" w:rsidRDefault="002F649B" w:rsidP="009C09E4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69C84F" w14:textId="77777777" w:rsidR="002E1AE3" w:rsidRPr="002E1AE3" w:rsidRDefault="002E1AE3" w:rsidP="004D2C35">
      <w:pPr>
        <w:keepNext/>
        <w:keepLines/>
        <w:widowControl w:val="0"/>
        <w:numPr>
          <w:ilvl w:val="0"/>
          <w:numId w:val="1"/>
        </w:numPr>
        <w:tabs>
          <w:tab w:val="left" w:pos="494"/>
        </w:tabs>
        <w:spacing w:after="0" w:line="29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bookmark26"/>
      <w:r w:rsidRPr="002E1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УРЕГУЛИРОВАНИЯ СПОРОВ СТОРОН</w:t>
      </w:r>
      <w:bookmarkEnd w:id="11"/>
    </w:p>
    <w:p w14:paraId="77366D5E" w14:textId="206205E0" w:rsidR="002E1AE3" w:rsidRDefault="002E1AE3" w:rsidP="004D2C35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</w:t>
      </w:r>
      <w:r w:rsid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7E0E93D9" w14:textId="77777777" w:rsidR="004D2C35" w:rsidRPr="002E1AE3" w:rsidRDefault="004D2C35" w:rsidP="004D2C35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AF0D5" w14:textId="77777777" w:rsidR="004D2C35" w:rsidRPr="004D2C35" w:rsidRDefault="004D2C35" w:rsidP="00921AB5">
      <w:pPr>
        <w:pStyle w:val="a4"/>
        <w:widowControl w:val="0"/>
        <w:numPr>
          <w:ilvl w:val="0"/>
          <w:numId w:val="1"/>
        </w:numPr>
        <w:spacing w:after="0" w:line="29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АДРЕСА, РЕКВИЗИТЫ И ПОДПИСЬ ИСПОЛНИТЕЛЯ</w:t>
      </w:r>
      <w:bookmarkStart w:id="12" w:name="bookmark28"/>
    </w:p>
    <w:p w14:paraId="73BFEFB1" w14:textId="77777777" w:rsidR="00FF0E9A" w:rsidRPr="00FF0E9A" w:rsidRDefault="00FF0E9A" w:rsidP="00FF0E9A">
      <w:pPr>
        <w:spacing w:after="0"/>
        <w:rPr>
          <w:rFonts w:ascii="Times New Roman" w:hAnsi="Times New Roman"/>
          <w:sz w:val="10"/>
          <w:szCs w:val="10"/>
        </w:rPr>
      </w:pPr>
    </w:p>
    <w:p w14:paraId="5880154E" w14:textId="1F5706D0" w:rsidR="00FF0E9A" w:rsidRPr="00FF0E9A" w:rsidRDefault="00FF0E9A" w:rsidP="00FF0E9A">
      <w:pPr>
        <w:widowControl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МосОблЭксплуатация</w:t>
      </w:r>
      <w:proofErr w:type="spell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2605DEBE" w14:textId="08965C2D" w:rsidR="004D2C35" w:rsidRPr="00FF0E9A" w:rsidRDefault="00FF0E9A" w:rsidP="00FF0E9A">
      <w:pPr>
        <w:widowControl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нахождения: 127051, г. Москва, Малый </w:t>
      </w:r>
      <w:proofErr w:type="spell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Сухаревский</w:t>
      </w:r>
      <w:proofErr w:type="spell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переулок, дом 9, стр. 1, </w:t>
      </w:r>
      <w:proofErr w:type="gram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proofErr w:type="gram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2, помещение I, комната 11 (РМА2).</w:t>
      </w:r>
    </w:p>
    <w:p w14:paraId="4093FE7A" w14:textId="13796BB0" w:rsidR="00FF0E9A" w:rsidRPr="00FF0E9A" w:rsidRDefault="00FF0E9A" w:rsidP="00FF0E9A">
      <w:pPr>
        <w:widowControl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Фактический адрес: 141310, г. Сергиев Посад, </w:t>
      </w:r>
      <w:proofErr w:type="spell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Новоугличское</w:t>
      </w:r>
      <w:proofErr w:type="spell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шоссе, д. 3А, 1 этаж, пом.1, комн.8</w:t>
      </w:r>
    </w:p>
    <w:p w14:paraId="5647FE66" w14:textId="77777777" w:rsidR="00FF0E9A" w:rsidRPr="00FF0E9A" w:rsidRDefault="00FF0E9A" w:rsidP="00FF0E9A">
      <w:pPr>
        <w:framePr w:hSpace="180" w:wrap="around" w:vAnchor="text" w:hAnchor="page" w:x="1686" w:y="348"/>
        <w:widowControl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 «Центральный» Банка ВТБ (ПАО) в г. Москве</w:t>
      </w:r>
    </w:p>
    <w:p w14:paraId="22F766A6" w14:textId="77777777" w:rsidR="00FF0E9A" w:rsidRPr="00FF0E9A" w:rsidRDefault="00FF0E9A" w:rsidP="00FF0E9A">
      <w:pPr>
        <w:framePr w:hSpace="180" w:wrap="around" w:vAnchor="text" w:hAnchor="page" w:x="1686" w:y="348"/>
        <w:widowControl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БИК: 044525411</w:t>
      </w:r>
    </w:p>
    <w:p w14:paraId="422190F4" w14:textId="29C0D1FA" w:rsidR="00FF0E9A" w:rsidRPr="00FF0E9A" w:rsidRDefault="00FF0E9A" w:rsidP="00FF0E9A">
      <w:pPr>
        <w:framePr w:hSpace="180" w:wrap="around" w:vAnchor="text" w:hAnchor="page" w:x="1686" w:y="348"/>
        <w:widowControl w:val="0"/>
        <w:spacing w:after="0" w:line="298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к/</w:t>
      </w:r>
      <w:proofErr w:type="spell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proofErr w:type="spell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30101810145250000411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р/</w:t>
      </w:r>
      <w:proofErr w:type="spellStart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proofErr w:type="spellEnd"/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40702810110030000076</w:t>
      </w:r>
    </w:p>
    <w:p w14:paraId="34250BD1" w14:textId="094E4E2C" w:rsidR="00FF0E9A" w:rsidRDefault="00FF0E9A" w:rsidP="00FF0E9A">
      <w:pPr>
        <w:widowControl w:val="0"/>
        <w:spacing w:after="0" w:line="298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7727321539, КПП 770201001, ОГРН 1177746577095</w:t>
      </w:r>
    </w:p>
    <w:p w14:paraId="18E557AE" w14:textId="77777777" w:rsidR="00FF0E9A" w:rsidRDefault="00FF0E9A" w:rsidP="004D2C35">
      <w:pPr>
        <w:widowControl w:val="0"/>
        <w:spacing w:after="0" w:line="29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2178A3" w14:textId="3763CFCE" w:rsidR="004D2C35" w:rsidRDefault="004D2C35" w:rsidP="004D2C35">
      <w:pPr>
        <w:widowControl w:val="0"/>
        <w:spacing w:after="0" w:line="29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А.</w:t>
      </w:r>
      <w:r w:rsid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</w:t>
      </w:r>
      <w:r w:rsid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азанцева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631DB9AA" w14:textId="77777777" w:rsidR="004D2C35" w:rsidRPr="004D2C35" w:rsidRDefault="004D2C35" w:rsidP="00765724">
      <w:pPr>
        <w:keepNext/>
        <w:keepLines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2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 1</w:t>
      </w:r>
    </w:p>
    <w:p w14:paraId="06688E4C" w14:textId="77777777" w:rsidR="004D2C35" w:rsidRPr="002E1AE3" w:rsidRDefault="00765724" w:rsidP="00765724">
      <w:pPr>
        <w:keepNext/>
        <w:keepLines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4D2C35" w:rsidRPr="004D2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D2C35" w:rsidRPr="002E1A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Публичн</w:t>
      </w:r>
      <w:r w:rsidR="004D2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ому</w:t>
      </w:r>
      <w:r w:rsidR="004D2C35" w:rsidRPr="002E1A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</w:t>
      </w:r>
      <w:r w:rsidR="004D2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4D2C35" w:rsidRPr="002E1A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-оферт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4D2C35" w:rsidRPr="002E1A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о выполнении работ по установке системы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D2C35" w:rsidRPr="002E1A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автоматического контроля загазованности помещений</w:t>
      </w:r>
    </w:p>
    <w:p w14:paraId="74279D6C" w14:textId="77777777" w:rsidR="004D2C35" w:rsidRPr="004D2C35" w:rsidRDefault="004D2C35" w:rsidP="00765724">
      <w:pPr>
        <w:keepNext/>
        <w:keepLines/>
        <w:widowControl w:val="0"/>
        <w:spacing w:after="74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CF31B2" w14:textId="77777777" w:rsidR="004D2C35" w:rsidRDefault="00765724" w:rsidP="007657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 выполненных работ</w:t>
      </w:r>
    </w:p>
    <w:p w14:paraId="5DB23E12" w14:textId="77777777" w:rsidR="00765724" w:rsidRDefault="00765724" w:rsidP="007657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(ФОРМА)</w:t>
      </w:r>
    </w:p>
    <w:p w14:paraId="1A043286" w14:textId="77777777" w:rsidR="00765724" w:rsidRDefault="00765724" w:rsidP="007657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E130D6E" w14:textId="77777777" w:rsidR="00765724" w:rsidRDefault="004D2C35" w:rsidP="00765724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г. Сергиев Посад </w:t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606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606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gramEnd"/>
      <w:r w:rsidR="00606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</w:t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606F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</w:t>
      </w:r>
      <w:r w:rsidR="00765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г.</w:t>
      </w:r>
    </w:p>
    <w:p w14:paraId="2BF70B21" w14:textId="77777777" w:rsidR="004D2C35" w:rsidRDefault="004D2C35" w:rsidP="004D2C35">
      <w:pPr>
        <w:widowControl w:val="0"/>
        <w:spacing w:after="0" w:line="298" w:lineRule="auto"/>
        <w:ind w:left="14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bookmarkEnd w:id="12"/>
    <w:p w14:paraId="3F72C67B" w14:textId="48B17CED" w:rsidR="00AE4D57" w:rsidRDefault="00FF0E9A" w:rsidP="00921AB5">
      <w:pPr>
        <w:widowControl w:val="0"/>
        <w:spacing w:after="0" w:line="298" w:lineRule="auto"/>
        <w:ind w:left="140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МосОблЭксплуатация</w:t>
      </w:r>
      <w:proofErr w:type="spellEnd"/>
      <w:r w:rsidRPr="00FD6B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именуемое в дальнейшем ИСПОЛНИТЕЛЬ,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Казанцевой Анастасии Александровны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доверенности от 26.08.2021 № б/н</w:t>
      </w:r>
      <w:r w:rsidRPr="00FF0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E4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одной стороны и </w:t>
      </w:r>
    </w:p>
    <w:p w14:paraId="31354031" w14:textId="77777777" w:rsidR="002E1AE3" w:rsidRDefault="00AE4D57" w:rsidP="00921AB5">
      <w:pPr>
        <w:widowControl w:val="0"/>
        <w:spacing w:after="0" w:line="298" w:lineRule="auto"/>
        <w:ind w:left="140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 w:rsidR="00921A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другой стороны, 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составили настоящий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выполненных работ (далее </w:t>
      </w:r>
      <w:r w:rsid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кт) 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следующем:</w:t>
      </w:r>
    </w:p>
    <w:p w14:paraId="62EC53AB" w14:textId="77777777" w:rsidR="00AE4D57" w:rsidRPr="002E1AE3" w:rsidRDefault="00AE4D57" w:rsidP="00AE4D57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52A5FC" w14:textId="77777777" w:rsidR="00606FED" w:rsidRDefault="00AE4D57" w:rsidP="00606FED">
      <w:pPr>
        <w:pStyle w:val="a4"/>
        <w:widowControl w:val="0"/>
        <w:numPr>
          <w:ilvl w:val="0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Подписание настоящего </w:t>
      </w:r>
      <w:r w:rsidR="00606FED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 </w:t>
      </w:r>
      <w:r w:rsidR="002E1AE3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606FED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АКАЗЧИКОМ</w:t>
      </w:r>
      <w:r w:rsidR="002E1AE3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6FED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свидетельствует о полном и безоговорочном принятии предложения ИСПОЛНИТЕЛЯ заключить Публичный договор-оферту о выполнении работ по установке системы автоматического контроля загазованности помещений </w:t>
      </w:r>
      <w:r w:rsid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Договор), то есть акцептом оферты</w:t>
      </w:r>
      <w:r w:rsidR="00606FED" w:rsidRP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пунктами 1 и 3 статьи 438 ГК РФ</w:t>
      </w:r>
      <w:r w:rsid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1294CCF" w14:textId="77777777" w:rsidR="00F27ADA" w:rsidRDefault="002E1AE3" w:rsidP="00606FED">
      <w:pPr>
        <w:pStyle w:val="a4"/>
        <w:widowControl w:val="0"/>
        <w:numPr>
          <w:ilvl w:val="0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06FED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СПОЛНИТЕЛЬ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провел р</w:t>
      </w:r>
      <w:r w:rsidR="00606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аботы по Договору в день, указанный в правом верхнем углу Акта</w:t>
      </w:r>
      <w:r w:rsidR="00F27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помещении по адресу: _____________________________________</w:t>
      </w:r>
    </w:p>
    <w:p w14:paraId="572535B9" w14:textId="1AAF065F" w:rsidR="003975F8" w:rsidRDefault="00F27ADA" w:rsidP="003975F8">
      <w:pPr>
        <w:widowControl w:val="0"/>
        <w:spacing w:after="0" w:line="29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________________________________.</w:t>
      </w:r>
    </w:p>
    <w:p w14:paraId="308242B3" w14:textId="234113F7" w:rsidR="00606FED" w:rsidRPr="003975F8" w:rsidRDefault="002E1AE3" w:rsidP="003975F8">
      <w:pPr>
        <w:pStyle w:val="a4"/>
        <w:widowControl w:val="0"/>
        <w:numPr>
          <w:ilvl w:val="0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 С</w:t>
      </w:r>
      <w:r w:rsidR="00606FED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ТОРОНЫ</w:t>
      </w: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заявляют, что работы по Договору на сумму </w:t>
      </w:r>
      <w:r w:rsidR="003975F8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4 740 (Четыре тысячи семьсот сорок) рублей, в </w:t>
      </w:r>
      <w:proofErr w:type="spellStart"/>
      <w:r w:rsidR="003975F8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3975F8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НДС</w:t>
      </w: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выполнены в полном</w:t>
      </w:r>
      <w:r w:rsidR="00606FED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</w:t>
      </w:r>
      <w:r w:rsidR="00606FED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 </w:t>
      </w: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надлежащ</w:t>
      </w:r>
      <w:r w:rsidR="00606FED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</w:t>
      </w:r>
      <w:r w:rsidR="00606FED" w:rsidRPr="0039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ом.</w:t>
      </w:r>
    </w:p>
    <w:p w14:paraId="10458DFE" w14:textId="77777777" w:rsidR="00921AB5" w:rsidRDefault="00606FED" w:rsidP="00921AB5">
      <w:pPr>
        <w:pStyle w:val="a4"/>
        <w:widowControl w:val="0"/>
        <w:numPr>
          <w:ilvl w:val="0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имеют 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 к другу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претензий</w:t>
      </w: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1AE3"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исполнению Договора.</w:t>
      </w:r>
    </w:p>
    <w:p w14:paraId="57650F41" w14:textId="77777777" w:rsidR="00921AB5" w:rsidRDefault="00921AB5" w:rsidP="00921AB5">
      <w:pPr>
        <w:pStyle w:val="a4"/>
        <w:widowControl w:val="0"/>
        <w:numPr>
          <w:ilvl w:val="0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ИСПОЛНИТЕЛЮ за выполненные работы осуществляется ЗАКАЗЧИКОМ одним из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(ненужное зачеркнуть)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B07237A" w14:textId="77777777" w:rsidR="00921AB5" w:rsidRPr="00921AB5" w:rsidRDefault="00921AB5" w:rsidP="00921AB5">
      <w:pPr>
        <w:pStyle w:val="a4"/>
        <w:widowControl w:val="0"/>
        <w:numPr>
          <w:ilvl w:val="1"/>
          <w:numId w:val="9"/>
        </w:numPr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размере 100 (Сто) процентов стоимости работ, указанной в пункте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подписания Акта на основании выставленного счета (квитанции), непосредственно после установки САКЗ.</w:t>
      </w:r>
    </w:p>
    <w:p w14:paraId="3BE8EA9E" w14:textId="423C5AB4" w:rsidR="00921AB5" w:rsidRPr="00D16B9E" w:rsidRDefault="00921AB5" w:rsidP="00921AB5">
      <w:pPr>
        <w:pStyle w:val="a4"/>
        <w:widowControl w:val="0"/>
        <w:numPr>
          <w:ilvl w:val="1"/>
          <w:numId w:val="9"/>
        </w:numPr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Равными долями в размере 1/12 от стоимо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работ, указанной в пункте 3 Акта</w:t>
      </w: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единого платежного документа для внесения платы за содержание и ремонт жилого помещения и предоставление комм</w:t>
      </w:r>
      <w:r w:rsidR="003975F8"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унальных услуг, что составляет 395 (Триста девяносто пять) рублей, в </w:t>
      </w:r>
      <w:proofErr w:type="spellStart"/>
      <w:r w:rsidR="003975F8"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3975F8"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НДС 20% ежемесячно.</w:t>
      </w:r>
    </w:p>
    <w:p w14:paraId="717D8D6E" w14:textId="5D327E6F" w:rsidR="00902861" w:rsidRPr="00D16B9E" w:rsidRDefault="00902861" w:rsidP="00921AB5">
      <w:pPr>
        <w:pStyle w:val="a4"/>
        <w:widowControl w:val="0"/>
        <w:numPr>
          <w:ilvl w:val="0"/>
          <w:numId w:val="9"/>
        </w:numPr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Подписывая настоящий Акт, З</w:t>
      </w:r>
      <w:r w:rsidR="0045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АКАЗЧИК подтверждает получение копии </w:t>
      </w:r>
      <w:r w:rsidRPr="00D1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Сертификата соответствия на САКЗ, </w:t>
      </w: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оригинала паспорта на САКЗ. </w:t>
      </w:r>
    </w:p>
    <w:p w14:paraId="4FDD7C17" w14:textId="012F2C2E" w:rsidR="003F172B" w:rsidRDefault="003F172B" w:rsidP="003F172B">
      <w:pPr>
        <w:pStyle w:val="a4"/>
        <w:widowControl w:val="0"/>
        <w:numPr>
          <w:ilvl w:val="0"/>
          <w:numId w:val="9"/>
        </w:numPr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подтверждает получение информации о фирменном наименовании</w:t>
      </w:r>
      <w:r w:rsidRPr="003F1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A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</w:t>
      </w:r>
      <w:r w:rsidRPr="003F1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E1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АКЗ</w:t>
      </w:r>
      <w:r w:rsidRPr="003F172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месте его нахождения</w:t>
      </w:r>
      <w:r w:rsidR="00B75D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9B27E41" w14:textId="77777777" w:rsidR="00070CA1" w:rsidRDefault="00070CA1" w:rsidP="00070CA1">
      <w:pPr>
        <w:pStyle w:val="a4"/>
        <w:widowControl w:val="0"/>
        <w:tabs>
          <w:tab w:val="left" w:pos="1435"/>
        </w:tabs>
        <w:spacing w:after="120" w:line="298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Акционерное общество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>РТ-ДОМКО</w:t>
      </w:r>
      <w:bookmarkStart w:id="13" w:name="_GoBack"/>
      <w:bookmarkEnd w:id="13"/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3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>7733354557</w:t>
      </w:r>
      <w:r w:rsidR="00523413" w:rsidRPr="005234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52AF2DEC" w14:textId="1A450097" w:rsidR="00070CA1" w:rsidRPr="00070CA1" w:rsidRDefault="00070CA1" w:rsidP="00070CA1">
      <w:pPr>
        <w:pStyle w:val="a4"/>
        <w:widowControl w:val="0"/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нахождения: 125476, г. Москва, ул. Василия </w:t>
      </w:r>
      <w:proofErr w:type="spellStart"/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Петушкова</w:t>
      </w:r>
      <w:proofErr w:type="spellEnd"/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20, корпус 1, этаж 1, помещение II, комната 19</w:t>
      </w:r>
    </w:p>
    <w:p w14:paraId="7D44936E" w14:textId="795D0900" w:rsidR="003F172B" w:rsidRPr="00070CA1" w:rsidRDefault="00070CA1" w:rsidP="00070CA1">
      <w:pPr>
        <w:pStyle w:val="a4"/>
        <w:widowControl w:val="0"/>
        <w:tabs>
          <w:tab w:val="left" w:pos="1435"/>
        </w:tabs>
        <w:spacing w:after="0" w:line="298" w:lineRule="auto"/>
        <w:ind w:left="0" w:firstLine="709"/>
        <w:jc w:val="both"/>
        <w:rPr>
          <w:rFonts w:ascii="JetBrains Mono" w:eastAsia="ヒラギノ角ゴ Pro W3" w:hAnsi="JetBrains Mono"/>
          <w:color w:val="000000"/>
        </w:rPr>
      </w:pPr>
      <w:r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3F172B" w:rsidRPr="00070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подтверждает получение информации о фирменном </w:t>
      </w:r>
      <w:r w:rsidR="003F172B" w:rsidRPr="00070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 ИСПОЛНИТЕЛЯ, месте его нахождения:</w:t>
      </w:r>
    </w:p>
    <w:p w14:paraId="2A54B3B3" w14:textId="77777777" w:rsidR="00D16B9E" w:rsidRPr="00070CA1" w:rsidRDefault="00D16B9E" w:rsidP="00070CA1">
      <w:pPr>
        <w:widowControl w:val="0"/>
        <w:tabs>
          <w:tab w:val="left" w:pos="1435"/>
        </w:tabs>
        <w:spacing w:after="0" w:line="29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Pr="00070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МосОблЭксплуатация</w:t>
      </w:r>
      <w:proofErr w:type="spellEnd"/>
      <w:r w:rsidRPr="00070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0E7EB225" w14:textId="77777777" w:rsidR="00D16B9E" w:rsidRPr="00D16B9E" w:rsidRDefault="00D16B9E" w:rsidP="00070CA1">
      <w:pPr>
        <w:pStyle w:val="a4"/>
        <w:widowControl w:val="0"/>
        <w:tabs>
          <w:tab w:val="left" w:pos="1435"/>
        </w:tabs>
        <w:spacing w:after="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нахождения: 127051, г. Москва, Малый </w:t>
      </w:r>
      <w:proofErr w:type="spellStart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Сухаревский</w:t>
      </w:r>
      <w:proofErr w:type="spellEnd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переулок, дом 9, стр. 1, </w:t>
      </w:r>
      <w:proofErr w:type="gramStart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proofErr w:type="gramEnd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2, помещение I, комната 11 (РМА2).</w:t>
      </w:r>
    </w:p>
    <w:p w14:paraId="2D85004C" w14:textId="45C025FF" w:rsidR="00D16B9E" w:rsidRPr="00D16B9E" w:rsidRDefault="00D16B9E" w:rsidP="00D16B9E">
      <w:pPr>
        <w:pStyle w:val="a4"/>
        <w:widowControl w:val="0"/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Фактический адрес: 141310, г. Сергиев Посад, </w:t>
      </w:r>
      <w:proofErr w:type="spellStart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Новоугличское</w:t>
      </w:r>
      <w:proofErr w:type="spellEnd"/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шоссе, д. 3А, 1 этаж, пом.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комн.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BB8E38A" w14:textId="663381CB" w:rsidR="003F172B" w:rsidRPr="00592DDF" w:rsidRDefault="00592DDF" w:rsidP="00070CA1">
      <w:pPr>
        <w:pStyle w:val="a4"/>
        <w:widowControl w:val="0"/>
        <w:numPr>
          <w:ilvl w:val="0"/>
          <w:numId w:val="11"/>
        </w:numPr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ИСПОЛНИТЕЛЕМ ЗАКАЗЧИКУ предоставлена </w:t>
      </w:r>
      <w:r w:rsidRPr="00592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полная и достоверная информация, обеспечивающая возможность правильного выбора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типа САКЗ.</w:t>
      </w:r>
    </w:p>
    <w:p w14:paraId="78A7B396" w14:textId="77777777" w:rsidR="002E1AE3" w:rsidRPr="00921AB5" w:rsidRDefault="002E1AE3" w:rsidP="00070CA1">
      <w:pPr>
        <w:pStyle w:val="a4"/>
        <w:widowControl w:val="0"/>
        <w:numPr>
          <w:ilvl w:val="0"/>
          <w:numId w:val="11"/>
        </w:numPr>
        <w:tabs>
          <w:tab w:val="left" w:pos="1435"/>
        </w:tabs>
        <w:spacing w:after="120" w:line="29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14:paraId="54A180CB" w14:textId="77777777" w:rsidR="00921AB5" w:rsidRDefault="00921AB5" w:rsidP="00921AB5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D6DCF6" w14:textId="77777777" w:rsidR="002E1AE3" w:rsidRDefault="002E1AE3" w:rsidP="00921AB5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СТОРОН:</w:t>
      </w:r>
    </w:p>
    <w:p w14:paraId="17E7B4D1" w14:textId="77777777" w:rsidR="00921AB5" w:rsidRPr="002E1AE3" w:rsidRDefault="00921AB5" w:rsidP="00921AB5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107B89" w14:textId="77777777" w:rsidR="002E1AE3" w:rsidRDefault="00921AB5" w:rsidP="00AE4D57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ИСПОЛНИТЕЛЬ:</w:t>
      </w:r>
    </w:p>
    <w:p w14:paraId="266006CB" w14:textId="77777777" w:rsidR="00921AB5" w:rsidRPr="002E1AE3" w:rsidRDefault="00921AB5" w:rsidP="00921AB5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                                                 ________________</w:t>
      </w:r>
    </w:p>
    <w:p w14:paraId="4CF17349" w14:textId="77777777" w:rsidR="00921AB5" w:rsidRPr="002E1AE3" w:rsidRDefault="00921AB5" w:rsidP="00AE4D57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E093AE" w14:textId="77777777" w:rsidR="00115D3A" w:rsidRPr="00AE4D57" w:rsidRDefault="00115D3A" w:rsidP="00AE4D57">
      <w:pPr>
        <w:widowControl w:val="0"/>
        <w:spacing w:after="0" w:line="298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15D3A" w:rsidRPr="00AE4D57" w:rsidSect="00EA47D0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A70B" w14:textId="77777777" w:rsidR="00172E1F" w:rsidRDefault="00F27ADA">
      <w:pPr>
        <w:spacing w:after="0" w:line="240" w:lineRule="auto"/>
      </w:pPr>
      <w:r>
        <w:separator/>
      </w:r>
    </w:p>
  </w:endnote>
  <w:endnote w:type="continuationSeparator" w:id="0">
    <w:p w14:paraId="540FED94" w14:textId="77777777" w:rsidR="00172E1F" w:rsidRDefault="00F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tBrains Mono">
    <w:altName w:val="Consolas"/>
    <w:charset w:val="4D"/>
    <w:family w:val="modern"/>
    <w:pitch w:val="fixed"/>
    <w:sig w:usb0="20000207" w:usb1="00001801" w:usb2="00000000" w:usb3="00000000" w:csb0="00000197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4677" w14:textId="77777777" w:rsidR="00EA47D0" w:rsidRDefault="002E1AE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DA56CCC" wp14:editId="5E4BA733">
              <wp:simplePos x="0" y="0"/>
              <wp:positionH relativeFrom="page">
                <wp:posOffset>6886575</wp:posOffset>
              </wp:positionH>
              <wp:positionV relativeFrom="page">
                <wp:posOffset>10297160</wp:posOffset>
              </wp:positionV>
              <wp:extent cx="95885" cy="103505"/>
              <wp:effectExtent l="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8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D83C4B" w14:textId="77777777" w:rsidR="00EA47D0" w:rsidRDefault="00592DD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56CCC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6" type="#_x0000_t202" style="position:absolute;margin-left:542.25pt;margin-top:810.8pt;width:7.55pt;height:8.1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" filled="f" stroked="f">
              <v:path arrowok="t"/>
              <v:textbox style="mso-fit-shape-to-text:t" inset="0,0,0,0">
                <w:txbxContent>
                  <w:p w14:paraId="20D83C4B" w14:textId="77777777" w:rsidR="00EA47D0" w:rsidRDefault="00592DD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A375" w14:textId="77777777" w:rsidR="00EA47D0" w:rsidRDefault="002E1AE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5A283F" wp14:editId="78C6AEC2">
              <wp:simplePos x="0" y="0"/>
              <wp:positionH relativeFrom="page">
                <wp:posOffset>6886575</wp:posOffset>
              </wp:positionH>
              <wp:positionV relativeFrom="page">
                <wp:posOffset>10297160</wp:posOffset>
              </wp:positionV>
              <wp:extent cx="95885" cy="103505"/>
              <wp:effectExtent l="0" t="0" r="0" b="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8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64BF24" w14:textId="77777777" w:rsidR="00EA47D0" w:rsidRDefault="00592DD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21F4" w:rsidRPr="004521F4">
                            <w:rPr>
                              <w:noProof/>
                              <w:color w:val="000000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283F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27" type="#_x0000_t202" style="position:absolute;margin-left:542.25pt;margin-top:810.8pt;width:7.55pt;height:8.1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" filled="f" stroked="f">
              <v:path arrowok="t"/>
              <v:textbox style="mso-fit-shape-to-text:t" inset="0,0,0,0">
                <w:txbxContent>
                  <w:p w14:paraId="3764BF24" w14:textId="77777777" w:rsidR="00EA47D0" w:rsidRDefault="00592DD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21F4" w:rsidRPr="004521F4">
                      <w:rPr>
                        <w:noProof/>
                        <w:color w:val="000000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3D06" w14:textId="77777777" w:rsidR="00172E1F" w:rsidRDefault="00F27ADA">
      <w:pPr>
        <w:spacing w:after="0" w:line="240" w:lineRule="auto"/>
      </w:pPr>
      <w:r>
        <w:separator/>
      </w:r>
    </w:p>
  </w:footnote>
  <w:footnote w:type="continuationSeparator" w:id="0">
    <w:p w14:paraId="31B2CDD3" w14:textId="77777777" w:rsidR="00172E1F" w:rsidRDefault="00F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F3"/>
    <w:multiLevelType w:val="multilevel"/>
    <w:tmpl w:val="A594A3D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7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  <w:color w:val="000000"/>
      </w:rPr>
    </w:lvl>
  </w:abstractNum>
  <w:abstractNum w:abstractNumId="1" w15:restartNumberingAfterBreak="0">
    <w:nsid w:val="02367CC7"/>
    <w:multiLevelType w:val="multilevel"/>
    <w:tmpl w:val="7098E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0A63DF"/>
    <w:multiLevelType w:val="multilevel"/>
    <w:tmpl w:val="1DA00D7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3" w15:restartNumberingAfterBreak="0">
    <w:nsid w:val="28A62F9A"/>
    <w:multiLevelType w:val="multilevel"/>
    <w:tmpl w:val="A0F2D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A53E79"/>
    <w:multiLevelType w:val="multilevel"/>
    <w:tmpl w:val="E0B0479E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23222C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E0F77F8"/>
    <w:multiLevelType w:val="multilevel"/>
    <w:tmpl w:val="82580C08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BFD6AE7"/>
    <w:multiLevelType w:val="multilevel"/>
    <w:tmpl w:val="F7344C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066BD6"/>
    <w:multiLevelType w:val="hybridMultilevel"/>
    <w:tmpl w:val="D7849C2C"/>
    <w:lvl w:ilvl="0" w:tplc="4EDEFC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82264"/>
    <w:multiLevelType w:val="multilevel"/>
    <w:tmpl w:val="050ACC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A326159"/>
    <w:multiLevelType w:val="multilevel"/>
    <w:tmpl w:val="7098E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37D5C5D"/>
    <w:multiLevelType w:val="hybridMultilevel"/>
    <w:tmpl w:val="8E42251E"/>
    <w:lvl w:ilvl="0" w:tplc="641E3D86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2"/>
    <w:rsid w:val="00070CA1"/>
    <w:rsid w:val="00115D3A"/>
    <w:rsid w:val="00172E1F"/>
    <w:rsid w:val="0022456F"/>
    <w:rsid w:val="00230D44"/>
    <w:rsid w:val="002D372A"/>
    <w:rsid w:val="002E1AE3"/>
    <w:rsid w:val="002F649B"/>
    <w:rsid w:val="00321256"/>
    <w:rsid w:val="00393D6E"/>
    <w:rsid w:val="003975F8"/>
    <w:rsid w:val="003D26BE"/>
    <w:rsid w:val="003F172B"/>
    <w:rsid w:val="00403FA0"/>
    <w:rsid w:val="004521F4"/>
    <w:rsid w:val="004964BD"/>
    <w:rsid w:val="004D2C35"/>
    <w:rsid w:val="00523413"/>
    <w:rsid w:val="00592DDF"/>
    <w:rsid w:val="005D4243"/>
    <w:rsid w:val="00606FED"/>
    <w:rsid w:val="00622512"/>
    <w:rsid w:val="00663880"/>
    <w:rsid w:val="006754B3"/>
    <w:rsid w:val="00765724"/>
    <w:rsid w:val="008334FD"/>
    <w:rsid w:val="008569EF"/>
    <w:rsid w:val="00902861"/>
    <w:rsid w:val="00903ED0"/>
    <w:rsid w:val="00921AB5"/>
    <w:rsid w:val="009C09E4"/>
    <w:rsid w:val="009F66BF"/>
    <w:rsid w:val="00A460BE"/>
    <w:rsid w:val="00AE47E3"/>
    <w:rsid w:val="00AE4D57"/>
    <w:rsid w:val="00B75DA5"/>
    <w:rsid w:val="00BB6669"/>
    <w:rsid w:val="00CC41BD"/>
    <w:rsid w:val="00D16B9E"/>
    <w:rsid w:val="00D37B56"/>
    <w:rsid w:val="00EC6AA7"/>
    <w:rsid w:val="00F27ADA"/>
    <w:rsid w:val="00FD6BA4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1172B7"/>
  <w15:chartTrackingRefBased/>
  <w15:docId w15:val="{EAD07D1E-82D2-45F5-B1AF-2BD66EA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1AE3"/>
    <w:rPr>
      <w:rFonts w:ascii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2E1AE3"/>
    <w:rPr>
      <w:rFonts w:ascii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locked/>
    <w:rsid w:val="002E1AE3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2E1AE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2E1AE3"/>
    <w:rPr>
      <w:rFonts w:ascii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2E1AE3"/>
    <w:rPr>
      <w:rFonts w:ascii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E1AE3"/>
    <w:pPr>
      <w:widowControl w:val="0"/>
      <w:spacing w:after="0"/>
    </w:pPr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E1AE3"/>
    <w:pPr>
      <w:widowControl w:val="0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2E1AE3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2E1AE3"/>
    <w:pPr>
      <w:widowControl w:val="0"/>
      <w:spacing w:after="180" w:line="288" w:lineRule="auto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2E1AE3"/>
    <w:pPr>
      <w:widowControl w:val="0"/>
      <w:spacing w:after="74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2E1AE3"/>
    <w:pPr>
      <w:widowControl w:val="0"/>
      <w:spacing w:after="180" w:line="240" w:lineRule="auto"/>
      <w:ind w:left="4620"/>
    </w:pPr>
    <w:rPr>
      <w:rFonts w:ascii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AE47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028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28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8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28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28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86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028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Улятовская Оксана Александровна</dc:creator>
  <cp:keywords/>
  <dc:description/>
  <cp:lastModifiedBy>Улятовская Оксана Александровна</cp:lastModifiedBy>
  <cp:revision>17</cp:revision>
  <cp:lastPrinted>2021-11-12T06:49:00Z</cp:lastPrinted>
  <dcterms:created xsi:type="dcterms:W3CDTF">2021-11-11T07:22:00Z</dcterms:created>
  <dcterms:modified xsi:type="dcterms:W3CDTF">2021-11-15T15:17:00Z</dcterms:modified>
</cp:coreProperties>
</file>